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A7" w:rsidRDefault="009204A7" w:rsidP="004F3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204A7" w:rsidRDefault="009204A7" w:rsidP="009204A7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5"/>
          <w:szCs w:val="25"/>
        </w:rPr>
      </w:pPr>
    </w:p>
    <w:p w:rsidR="004F3AB4" w:rsidRDefault="009204A7" w:rsidP="004F3AB4">
      <w:pPr>
        <w:widowControl w:val="0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OBRAZAC POZIVA ZA ORGANIZACIJU</w:t>
      </w:r>
    </w:p>
    <w:p w:rsidR="009204A7" w:rsidRDefault="009204A7" w:rsidP="004F3AB4">
      <w:pPr>
        <w:widowControl w:val="0"/>
        <w:autoSpaceDE w:val="0"/>
        <w:autoSpaceDN w:val="0"/>
        <w:adjustRightInd w:val="0"/>
        <w:spacing w:after="0" w:line="240" w:lineRule="auto"/>
        <w:ind w:left="104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JEDNODNEVNE IZVANUČIONIČKE NASTAVE</w:t>
      </w:r>
    </w:p>
    <w:p w:rsidR="004F3AB4" w:rsidRDefault="004F3AB4" w:rsidP="004F3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A7" w:rsidRDefault="009204A7" w:rsidP="009204A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60"/>
        <w:gridCol w:w="600"/>
        <w:gridCol w:w="2240"/>
        <w:gridCol w:w="1560"/>
        <w:gridCol w:w="40"/>
        <w:gridCol w:w="940"/>
        <w:gridCol w:w="260"/>
        <w:gridCol w:w="180"/>
        <w:gridCol w:w="460"/>
        <w:gridCol w:w="880"/>
        <w:gridCol w:w="320"/>
        <w:gridCol w:w="740"/>
        <w:gridCol w:w="1080"/>
      </w:tblGrid>
      <w:tr w:rsidR="009204A7" w:rsidTr="009204A7">
        <w:trPr>
          <w:trHeight w:val="24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1/2015.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04A7" w:rsidTr="009204A7">
        <w:trPr>
          <w:trHeight w:val="32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6350</wp:posOffset>
                  </wp:positionV>
                  <wp:extent cx="6344285" cy="5162550"/>
                  <wp:effectExtent l="1905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285" cy="516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OŠ KUNA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Adresa: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Kuna 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Mjesto: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Kuna Pelješka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 w:rsidP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1.- 8.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razreda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Planirano označiti s 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Poludnevna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Poludnevni školski izlet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Jednodnevni školski izlet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 w:rsidP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Označiti s X ili upisati ime države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 Republici Hrvatskoj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 w:rsidP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 inozemstvu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840" w:type="dxa"/>
            <w:gridSpan w:val="2"/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56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Pr="009204A7" w:rsidRDefault="009204A7" w:rsidP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      21.05.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 w:rsidP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   21.05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2015.</w:t>
            </w:r>
          </w:p>
        </w:tc>
      </w:tr>
      <w:tr w:rsidR="009204A7" w:rsidTr="009204A7">
        <w:trPr>
          <w:trHeight w:val="233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Godina</w:t>
            </w: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Broj sudionika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Upisati broj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Predviđeni broj učenika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 w:rsidP="0024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 mogućnošću odstupanja za tri učenika</w:t>
            </w:r>
          </w:p>
        </w:tc>
      </w:tr>
    </w:tbl>
    <w:p w:rsidR="004F3AB4" w:rsidRPr="004F3AB4" w:rsidRDefault="009204A7" w:rsidP="004F3AB4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7" w:lineRule="auto"/>
        <w:ind w:left="920" w:hanging="196"/>
        <w:jc w:val="both"/>
        <w:rPr>
          <w:rFonts w:ascii="Times New Roman" w:hAnsi="Times New Roman" w:cs="Times New Roman"/>
          <w:sz w:val="18"/>
          <w:szCs w:val="18"/>
        </w:rPr>
      </w:pPr>
      <w:r w:rsidRPr="009204A7">
        <w:rPr>
          <w:rFonts w:ascii="Times New Roman" w:hAnsi="Times New Roman" w:cs="Times New Roman"/>
          <w:sz w:val="18"/>
          <w:szCs w:val="18"/>
        </w:rPr>
        <w:t xml:space="preserve">Predviđeni broj učitelja </w:t>
      </w:r>
      <w:r w:rsidR="004F3AB4">
        <w:rPr>
          <w:rFonts w:ascii="Times New Roman" w:hAnsi="Times New Roman" w:cs="Times New Roman"/>
          <w:sz w:val="18"/>
          <w:szCs w:val="18"/>
        </w:rPr>
        <w:tab/>
      </w:r>
      <w:r w:rsidR="004F3AB4">
        <w:rPr>
          <w:rFonts w:ascii="Times New Roman" w:hAnsi="Times New Roman" w:cs="Times New Roman"/>
          <w:sz w:val="18"/>
          <w:szCs w:val="18"/>
        </w:rPr>
        <w:tab/>
      </w:r>
      <w:r w:rsidR="004F3AB4">
        <w:rPr>
          <w:rFonts w:ascii="Times New Roman" w:hAnsi="Times New Roman" w:cs="Times New Roman"/>
          <w:sz w:val="18"/>
          <w:szCs w:val="18"/>
        </w:rPr>
        <w:tab/>
      </w:r>
      <w:r w:rsidR="004F3AB4">
        <w:rPr>
          <w:rFonts w:ascii="Times New Roman" w:hAnsi="Times New Roman" w:cs="Times New Roman"/>
          <w:sz w:val="18"/>
          <w:szCs w:val="18"/>
        </w:rPr>
        <w:tab/>
      </w:r>
      <w:r w:rsidR="004F3AB4">
        <w:rPr>
          <w:rFonts w:ascii="Times New Roman" w:hAnsi="Times New Roman" w:cs="Times New Roman"/>
          <w:sz w:val="18"/>
          <w:szCs w:val="18"/>
        </w:rPr>
        <w:tab/>
      </w:r>
      <w:r w:rsidR="00243416">
        <w:rPr>
          <w:rFonts w:ascii="Times New Roman" w:hAnsi="Times New Roman" w:cs="Times New Roman"/>
          <w:sz w:val="18"/>
          <w:szCs w:val="18"/>
        </w:rPr>
        <w:t>7</w:t>
      </w:r>
    </w:p>
    <w:p w:rsidR="009204A7" w:rsidRDefault="009204A7" w:rsidP="009204A7">
      <w:pPr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187" w:lineRule="auto"/>
        <w:ind w:left="920" w:hanging="19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Očekivani broj gratis ponuda </w:t>
      </w:r>
      <w:r w:rsidR="00243416">
        <w:rPr>
          <w:rFonts w:ascii="Times New Roman" w:hAnsi="Times New Roman" w:cs="Times New Roman"/>
          <w:sz w:val="17"/>
          <w:szCs w:val="17"/>
        </w:rPr>
        <w:tab/>
      </w:r>
      <w:r w:rsidR="00243416">
        <w:rPr>
          <w:rFonts w:ascii="Times New Roman" w:hAnsi="Times New Roman" w:cs="Times New Roman"/>
          <w:sz w:val="17"/>
          <w:szCs w:val="17"/>
        </w:rPr>
        <w:tab/>
      </w:r>
      <w:r w:rsidR="00243416">
        <w:rPr>
          <w:rFonts w:ascii="Times New Roman" w:hAnsi="Times New Roman" w:cs="Times New Roman"/>
          <w:sz w:val="17"/>
          <w:szCs w:val="17"/>
        </w:rPr>
        <w:tab/>
      </w:r>
      <w:r w:rsidR="00243416">
        <w:rPr>
          <w:rFonts w:ascii="Times New Roman" w:hAnsi="Times New Roman" w:cs="Times New Roman"/>
          <w:sz w:val="17"/>
          <w:szCs w:val="17"/>
        </w:rPr>
        <w:tab/>
        <w:t>3</w:t>
      </w:r>
    </w:p>
    <w:p w:rsidR="009204A7" w:rsidRDefault="009204A7" w:rsidP="009204A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40"/>
        <w:gridCol w:w="4660"/>
        <w:gridCol w:w="4860"/>
      </w:tblGrid>
      <w:tr w:rsidR="009204A7" w:rsidTr="009204A7">
        <w:trPr>
          <w:trHeight w:val="24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83"/>
                <w:sz w:val="20"/>
                <w:szCs w:val="20"/>
              </w:rPr>
              <w:t>7.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Mjesto polaska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Orebić</w:t>
            </w: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Usputna odredišta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Korčula, Stari Grad</w:t>
            </w:r>
          </w:p>
        </w:tc>
      </w:tr>
      <w:tr w:rsidR="009204A7" w:rsidTr="009204A7">
        <w:trPr>
          <w:trHeight w:val="227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Krajnji cilj putovanja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Hvar</w:t>
            </w:r>
          </w:p>
        </w:tc>
      </w:tr>
      <w:tr w:rsidR="009204A7" w:rsidTr="009204A7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204A7" w:rsidRDefault="009204A7" w:rsidP="00920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4A7" w:rsidSect="00BB3E31">
          <w:pgSz w:w="11907" w:h="16839" w:code="9"/>
          <w:pgMar w:top="656" w:right="640" w:bottom="687" w:left="1000" w:header="720" w:footer="720" w:gutter="0"/>
          <w:cols w:space="720"/>
          <w:docGrid w:linePitch="299"/>
        </w:sectPr>
      </w:pPr>
    </w:p>
    <w:tbl>
      <w:tblPr>
        <w:tblW w:w="10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40"/>
        <w:gridCol w:w="3080"/>
        <w:gridCol w:w="4780"/>
        <w:gridCol w:w="1680"/>
        <w:gridCol w:w="20"/>
      </w:tblGrid>
      <w:tr w:rsidR="009204A7" w:rsidTr="009204A7">
        <w:trPr>
          <w:trHeight w:val="226"/>
        </w:trPr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page2"/>
            <w:bookmarkEnd w:id="0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204A7" w:rsidTr="009204A7">
        <w:trPr>
          <w:trHeight w:val="243"/>
        </w:trPr>
        <w:tc>
          <w:tcPr>
            <w:tcW w:w="460" w:type="dxa"/>
            <w:gridSpan w:val="2"/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3080" w:type="dxa"/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Vrsta prijevoza</w:t>
            </w:r>
          </w:p>
        </w:tc>
        <w:tc>
          <w:tcPr>
            <w:tcW w:w="4780" w:type="dxa"/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Traženo označiti s X ili dopisati kombinacije</w:t>
            </w:r>
          </w:p>
        </w:tc>
        <w:tc>
          <w:tcPr>
            <w:tcW w:w="168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204A7" w:rsidRPr="00243416" w:rsidRDefault="009204A7" w:rsidP="00243416">
      <w:pPr>
        <w:widowControl w:val="0"/>
        <w:numPr>
          <w:ilvl w:val="0"/>
          <w:numId w:val="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7" w:lineRule="auto"/>
        <w:ind w:left="1320" w:hanging="58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-171450</wp:posOffset>
            </wp:positionV>
            <wp:extent cx="6345555" cy="2369820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23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3416">
        <w:rPr>
          <w:rFonts w:ascii="Times New Roman" w:hAnsi="Times New Roman" w:cs="Times New Roman"/>
          <w:sz w:val="17"/>
          <w:szCs w:val="17"/>
        </w:rPr>
        <w:t xml:space="preserve">Autobus </w:t>
      </w:r>
    </w:p>
    <w:p w:rsidR="009204A7" w:rsidRDefault="009204A7" w:rsidP="009204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7"/>
          <w:szCs w:val="17"/>
        </w:rPr>
      </w:pPr>
    </w:p>
    <w:p w:rsidR="009204A7" w:rsidRDefault="009204A7" w:rsidP="009204A7">
      <w:pPr>
        <w:widowControl w:val="0"/>
        <w:numPr>
          <w:ilvl w:val="0"/>
          <w:numId w:val="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7" w:lineRule="auto"/>
        <w:ind w:left="1320" w:hanging="58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Vlak </w:t>
      </w:r>
    </w:p>
    <w:p w:rsidR="009204A7" w:rsidRDefault="009204A7" w:rsidP="009204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7"/>
          <w:szCs w:val="17"/>
        </w:rPr>
      </w:pPr>
    </w:p>
    <w:p w:rsidR="009204A7" w:rsidRDefault="009204A7" w:rsidP="009204A7">
      <w:pPr>
        <w:widowControl w:val="0"/>
        <w:numPr>
          <w:ilvl w:val="0"/>
          <w:numId w:val="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0" w:lineRule="auto"/>
        <w:ind w:left="1320" w:hanging="5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Brod </w:t>
      </w:r>
    </w:p>
    <w:p w:rsidR="009204A7" w:rsidRDefault="009204A7" w:rsidP="009204A7">
      <w:pPr>
        <w:widowControl w:val="0"/>
        <w:numPr>
          <w:ilvl w:val="0"/>
          <w:numId w:val="2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87" w:lineRule="auto"/>
        <w:ind w:left="1320" w:hanging="583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Kombinirani prijevoz </w:t>
      </w:r>
      <w:r w:rsidR="00243416">
        <w:rPr>
          <w:rFonts w:ascii="Times New Roman" w:hAnsi="Times New Roman" w:cs="Times New Roman"/>
          <w:sz w:val="17"/>
          <w:szCs w:val="17"/>
        </w:rPr>
        <w:tab/>
        <w:t>:brodica Orebić-Korčula-Orebić, katamaran Korčula-Hvar-Korčula, autobus Hvar-Stari Grad-  Hvar</w:t>
      </w:r>
    </w:p>
    <w:p w:rsidR="009204A7" w:rsidRDefault="009204A7" w:rsidP="009204A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580"/>
        <w:gridCol w:w="2060"/>
        <w:gridCol w:w="1980"/>
        <w:gridCol w:w="1200"/>
        <w:gridCol w:w="2040"/>
        <w:gridCol w:w="1620"/>
      </w:tblGrid>
      <w:tr w:rsidR="009204A7" w:rsidTr="009204A7">
        <w:trPr>
          <w:trHeight w:val="247"/>
        </w:trPr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 cijenu ponude uračunati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Ulaznice 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24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jetnikovac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H.Lucića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Samostan </w:t>
            </w:r>
            <w:proofErr w:type="spellStart"/>
            <w:r w:rsidRPr="00243416">
              <w:rPr>
                <w:rFonts w:ascii="Times New Roman" w:hAnsi="Times New Roman" w:cs="Times New Roman"/>
                <w:sz w:val="18"/>
                <w:szCs w:val="18"/>
              </w:rPr>
              <w:t>benediktinki</w:t>
            </w:r>
            <w:proofErr w:type="spellEnd"/>
            <w:r w:rsidRPr="00243416">
              <w:rPr>
                <w:rFonts w:ascii="Times New Roman" w:hAnsi="Times New Roman" w:cs="Times New Roman"/>
                <w:sz w:val="18"/>
                <w:szCs w:val="18"/>
              </w:rPr>
              <w:t xml:space="preserve">,Hrvatsko narodno kazalište i </w:t>
            </w:r>
            <w:proofErr w:type="spellStart"/>
            <w:r w:rsidRPr="00243416">
              <w:rPr>
                <w:rFonts w:ascii="Times New Roman" w:hAnsi="Times New Roman" w:cs="Times New Roman"/>
                <w:sz w:val="18"/>
                <w:szCs w:val="18"/>
              </w:rPr>
              <w:t>Tvrdalj</w:t>
            </w:r>
            <w:proofErr w:type="spellEnd"/>
            <w:r w:rsidRPr="00243416">
              <w:rPr>
                <w:rFonts w:ascii="Times New Roman" w:hAnsi="Times New Roman" w:cs="Times New Roman"/>
                <w:sz w:val="18"/>
                <w:szCs w:val="18"/>
              </w:rPr>
              <w:t xml:space="preserve"> Petra </w:t>
            </w:r>
            <w:proofErr w:type="spellStart"/>
            <w:r w:rsidRPr="00243416">
              <w:rPr>
                <w:rFonts w:ascii="Times New Roman" w:hAnsi="Times New Roman" w:cs="Times New Roman"/>
                <w:sz w:val="18"/>
                <w:szCs w:val="18"/>
              </w:rPr>
              <w:t>Hektorovića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Vodiča za razgled grada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243416" w:rsidP="0024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c)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Sudjelovanje u radionicama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d)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Karte za vožnju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čamcem)</w:t>
            </w:r>
            <w:r w:rsidR="00243416">
              <w:rPr>
                <w:rFonts w:ascii="Times New Roman" w:hAnsi="Times New Roman" w:cs="Times New Roman"/>
                <w:sz w:val="16"/>
                <w:szCs w:val="16"/>
              </w:rPr>
              <w:t xml:space="preserve"> karte za </w:t>
            </w:r>
            <w:r w:rsidR="000675A0">
              <w:rPr>
                <w:rFonts w:ascii="Times New Roman" w:hAnsi="Times New Roman" w:cs="Times New Roman"/>
                <w:sz w:val="16"/>
                <w:szCs w:val="16"/>
              </w:rPr>
              <w:t>brodicu, katamaran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Objed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0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 zahtjevi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Traženo označiti s X ili dopisati</w:t>
            </w: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od posljedica nesretnoga slučaja/nezgode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0675A0" w:rsidP="000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 otkaza putovanja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0675A0" w:rsidP="0006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4A7" w:rsidTr="009204A7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 dostave ponuda 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0675A0" w:rsidP="000675A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12.03.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04A7" w:rsidRDefault="000675A0" w:rsidP="000675A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9204A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23.03 2015.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4919B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0675A0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="009204A7">
              <w:rPr>
                <w:rFonts w:ascii="Times New Roman" w:hAnsi="Times New Roman" w:cs="Times New Roman"/>
                <w:sz w:val="16"/>
                <w:szCs w:val="16"/>
              </w:rPr>
              <w:t>sati.</w:t>
            </w:r>
          </w:p>
        </w:tc>
      </w:tr>
      <w:tr w:rsidR="009204A7" w:rsidTr="009204A7">
        <w:trPr>
          <w:trHeight w:val="227"/>
        </w:trPr>
        <w:tc>
          <w:tcPr>
            <w:tcW w:w="5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 w:rsidP="000675A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Javno otvaranje ponuda održat će se u Školi dana</w:t>
            </w:r>
            <w:r w:rsidR="000675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4A7" w:rsidRDefault="000675A0" w:rsidP="0049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26.03.2015.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04A7" w:rsidRDefault="009204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 </w:t>
            </w:r>
            <w:r w:rsidR="000675A0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sati.</w:t>
            </w:r>
          </w:p>
        </w:tc>
      </w:tr>
    </w:tbl>
    <w:p w:rsidR="009204A7" w:rsidRPr="00BB3E31" w:rsidRDefault="009204A7" w:rsidP="009204A7">
      <w:pPr>
        <w:widowControl w:val="0"/>
        <w:autoSpaceDE w:val="0"/>
        <w:autoSpaceDN w:val="0"/>
        <w:adjustRightInd w:val="0"/>
        <w:spacing w:after="0" w:line="232" w:lineRule="auto"/>
        <w:ind w:left="20"/>
        <w:rPr>
          <w:rFonts w:cs="Times New Roman"/>
          <w:sz w:val="36"/>
          <w:szCs w:val="24"/>
        </w:rPr>
      </w:pPr>
      <w:r w:rsidRPr="00BB3E31">
        <w:rPr>
          <w:rFonts w:cs="Times New Roman"/>
          <w:i/>
          <w:iCs/>
          <w:sz w:val="28"/>
          <w:szCs w:val="20"/>
        </w:rPr>
        <w:t>Napomena:</w:t>
      </w:r>
    </w:p>
    <w:p w:rsidR="009204A7" w:rsidRPr="00BB3E31" w:rsidRDefault="009204A7" w:rsidP="009204A7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20"/>
        <w:jc w:val="both"/>
        <w:rPr>
          <w:rFonts w:cs="Times New Roman"/>
          <w:sz w:val="36"/>
          <w:szCs w:val="24"/>
        </w:rPr>
      </w:pPr>
      <w:r w:rsidRPr="00BB3E31">
        <w:rPr>
          <w:rFonts w:cs="Times New Roman"/>
          <w:sz w:val="24"/>
          <w:szCs w:val="18"/>
        </w:rPr>
        <w:t xml:space="preserve">– Pristigle ponude trebaju biti u skladu s propisima vezanim uz turističku djelatnost </w:t>
      </w:r>
    </w:p>
    <w:p w:rsidR="009204A7" w:rsidRPr="00BB3E31" w:rsidRDefault="009204A7" w:rsidP="009204A7">
      <w:pPr>
        <w:widowControl w:val="0"/>
        <w:autoSpaceDE w:val="0"/>
        <w:autoSpaceDN w:val="0"/>
        <w:adjustRightInd w:val="0"/>
        <w:spacing w:after="0" w:line="4" w:lineRule="exact"/>
        <w:rPr>
          <w:rFonts w:cs="Times New Roman"/>
          <w:sz w:val="36"/>
          <w:szCs w:val="24"/>
        </w:rPr>
      </w:pPr>
    </w:p>
    <w:p w:rsidR="009204A7" w:rsidRPr="00BB3E31" w:rsidRDefault="009204A7" w:rsidP="009204A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160" w:hanging="150"/>
        <w:jc w:val="both"/>
        <w:rPr>
          <w:rFonts w:cs="Times New Roman"/>
          <w:sz w:val="36"/>
          <w:szCs w:val="24"/>
        </w:rPr>
      </w:pPr>
      <w:r w:rsidRPr="00BB3E31">
        <w:rPr>
          <w:rFonts w:cs="Times New Roman"/>
          <w:szCs w:val="16"/>
        </w:rPr>
        <w:t>– Ponuditelj dostavlja ponude čija je cijena razrađena po traženim točkama (od 8 do 10) te ukupnu cijenu t</w:t>
      </w:r>
      <w:r w:rsidR="00BB3E31">
        <w:rPr>
          <w:rFonts w:cs="Times New Roman"/>
          <w:szCs w:val="16"/>
        </w:rPr>
        <w:t>ražene ponude uključujući licen</w:t>
      </w:r>
      <w:r w:rsidRPr="00BB3E31">
        <w:rPr>
          <w:rFonts w:cs="Times New Roman"/>
          <w:szCs w:val="16"/>
        </w:rPr>
        <w:t xml:space="preserve">ciranoga turističkog pratitelja za svaku grupu od 15 do 75 putnika. </w:t>
      </w:r>
    </w:p>
    <w:p w:rsidR="009204A7" w:rsidRPr="00BB3E31" w:rsidRDefault="009204A7" w:rsidP="009204A7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20"/>
        <w:jc w:val="both"/>
        <w:rPr>
          <w:rFonts w:cs="Times New Roman"/>
          <w:sz w:val="36"/>
          <w:szCs w:val="24"/>
        </w:rPr>
      </w:pPr>
      <w:r w:rsidRPr="00BB3E31">
        <w:rPr>
          <w:rFonts w:cs="Times New Roman"/>
          <w:sz w:val="24"/>
          <w:szCs w:val="18"/>
        </w:rPr>
        <w:t xml:space="preserve">– U obzir će se uzimati ponude zaprimljene u poštanskome uredu do navedenoga roka i uz iskazane cijene tražene po stavkama. </w:t>
      </w:r>
    </w:p>
    <w:p w:rsidR="00AA313A" w:rsidRPr="00BB3E31" w:rsidRDefault="00AA313A">
      <w:pPr>
        <w:rPr>
          <w:rFonts w:cs="Times New Roman"/>
          <w:sz w:val="32"/>
        </w:rPr>
      </w:pPr>
    </w:p>
    <w:p w:rsidR="004919B0" w:rsidRDefault="004919B0" w:rsidP="004919B0">
      <w:r>
        <w:t xml:space="preserve">MOGUĆI </w:t>
      </w:r>
      <w:bookmarkStart w:id="1" w:name="_GoBack"/>
      <w:bookmarkEnd w:id="1"/>
      <w:r>
        <w:t>TIJEK IZLETA:</w:t>
      </w:r>
    </w:p>
    <w:p w:rsidR="004919B0" w:rsidRDefault="004919B0" w:rsidP="004919B0">
      <w:r>
        <w:t xml:space="preserve">Polazak 21. svibnja 2015.godine iz Orebića brodicom do Korčule u 5.20. Po dolasku u Korčulu ukrcaj na katamaran koji polazi u 6.00 sati. Vožnja prema Hvaru. Po dolasku razgledavanje grada (Gradski trg, bunar, Katedrala sv. Stjepana, Kula </w:t>
      </w:r>
      <w:proofErr w:type="spellStart"/>
      <w:r>
        <w:t>Leroj</w:t>
      </w:r>
      <w:proofErr w:type="spellEnd"/>
      <w:r>
        <w:t xml:space="preserve">, Gradska loža, Arsenal), posjet Hrvatskom narodnom kazalištu, Ljetnikovcu Hanibala Lucića, Samostanu </w:t>
      </w:r>
      <w:proofErr w:type="spellStart"/>
      <w:r>
        <w:t>benediktinki</w:t>
      </w:r>
      <w:proofErr w:type="spellEnd"/>
      <w:r>
        <w:t xml:space="preserve">, … Nakon razgledavanja odlazak autobusom u Stari Grad. Po dolasku u Stari Grad ručak. Nakon ručka posjet </w:t>
      </w:r>
      <w:proofErr w:type="spellStart"/>
      <w:r>
        <w:t>Tvrdlju</w:t>
      </w:r>
      <w:proofErr w:type="spellEnd"/>
      <w:r>
        <w:t xml:space="preserve"> Petra </w:t>
      </w:r>
      <w:proofErr w:type="spellStart"/>
      <w:r>
        <w:t>Hektorovića</w:t>
      </w:r>
      <w:proofErr w:type="spellEnd"/>
      <w:r>
        <w:t>, a potom povratak u Hvar. Posjet Franjevačkom samostanu. Slobodno vrijeme u Hvaru do polaska katamarana za Korčulu u 17.45 sati. Iz Korčule se brodicom (polazak u 19:30 h) vraća u Orebić, a potom roditelji čekaju učenike i vraćaju ih kući u večernjim satima.</w:t>
      </w:r>
    </w:p>
    <w:p w:rsidR="004919B0" w:rsidRDefault="004919B0"/>
    <w:sectPr w:rsidR="004919B0" w:rsidSect="00BB3E3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4A7"/>
    <w:rsid w:val="000675A0"/>
    <w:rsid w:val="00243416"/>
    <w:rsid w:val="004919B0"/>
    <w:rsid w:val="004F3AB4"/>
    <w:rsid w:val="005C5F8C"/>
    <w:rsid w:val="00812847"/>
    <w:rsid w:val="00857518"/>
    <w:rsid w:val="009204A7"/>
    <w:rsid w:val="00AA313A"/>
    <w:rsid w:val="00BB3E31"/>
    <w:rsid w:val="00C9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A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</dc:creator>
  <cp:keywords/>
  <dc:description/>
  <cp:lastModifiedBy>Kuna</cp:lastModifiedBy>
  <cp:revision>4</cp:revision>
  <cp:lastPrinted>2015-03-06T12:23:00Z</cp:lastPrinted>
  <dcterms:created xsi:type="dcterms:W3CDTF">2015-03-06T11:04:00Z</dcterms:created>
  <dcterms:modified xsi:type="dcterms:W3CDTF">2015-03-11T11:12:00Z</dcterms:modified>
</cp:coreProperties>
</file>