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Default="00B96461" w:rsidP="00B96461">
      <w:pPr>
        <w:jc w:val="center"/>
        <w:rPr>
          <w:b/>
          <w:sz w:val="28"/>
        </w:rPr>
      </w:pPr>
      <w:r>
        <w:rPr>
          <w:b/>
          <w:sz w:val="28"/>
        </w:rPr>
        <w:t>OBRAZAC POZIVA ZA ORGANIZACIJU VIŠEDNEVNE IZVANUČIONIČKE NASTAVE</w:t>
      </w:r>
    </w:p>
    <w:p w:rsidR="00B96461" w:rsidRDefault="00B96461" w:rsidP="00B96461"/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2284"/>
        <w:gridCol w:w="1968"/>
        <w:gridCol w:w="3119"/>
      </w:tblGrid>
      <w:tr w:rsidR="00B96461" w:rsidTr="00B96461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shd w:val="clear" w:color="auto" w:fill="F2F2F2"/>
            <w:vAlign w:val="center"/>
            <w:hideMark/>
          </w:tcPr>
          <w:p w:rsidR="00B96461" w:rsidRDefault="00762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</w:rPr>
              <w:t>Broj poziva   1/2019</w:t>
            </w:r>
            <w:r w:rsidR="00B96461">
              <w:rPr>
                <w:b/>
                <w:iCs/>
                <w:color w:val="000000"/>
                <w:sz w:val="22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</w:rPr>
            </w:pPr>
          </w:p>
        </w:tc>
      </w:tr>
      <w:tr w:rsidR="00B96461" w:rsidTr="00B96461">
        <w:trPr>
          <w:trHeight w:val="454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OŠ   </w:t>
            </w:r>
            <w:r w:rsidR="00AA2AF9">
              <w:rPr>
                <w:color w:val="000000"/>
                <w:sz w:val="22"/>
              </w:rPr>
              <w:t>Kuna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AA2A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 43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AA2A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20 24</w:t>
            </w:r>
            <w:r w:rsidR="00AA2AF9">
              <w:rPr>
                <w:color w:val="000000"/>
                <w:sz w:val="22"/>
              </w:rPr>
              <w:t>3</w:t>
            </w: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2268"/>
      </w:tblGrid>
      <w:tr w:rsidR="00B96461" w:rsidTr="00B96461">
        <w:trPr>
          <w:trHeight w:val="454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3. i 4.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53"/>
        <w:gridCol w:w="1453"/>
        <w:gridCol w:w="1453"/>
        <w:gridCol w:w="1453"/>
      </w:tblGrid>
      <w:tr w:rsidR="00B96461" w:rsidTr="00B96461">
        <w:trPr>
          <w:trHeight w:val="454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521"/>
      </w:tblGrid>
      <w:tr w:rsidR="00B96461" w:rsidTr="00B96461">
        <w:trPr>
          <w:trHeight w:val="454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B96461" w:rsidTr="00B96461">
        <w:tc>
          <w:tcPr>
            <w:tcW w:w="534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Gorski  kotar/Republika Hrvatska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18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B96461" w:rsidTr="00B96461">
        <w:trPr>
          <w:trHeight w:val="454"/>
        </w:trPr>
        <w:tc>
          <w:tcPr>
            <w:tcW w:w="534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808080"/>
            </w:tcBorders>
            <w:vAlign w:val="center"/>
            <w:hideMark/>
          </w:tcPr>
          <w:p w:rsidR="00B96461" w:rsidRDefault="007624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Od </w:t>
            </w:r>
            <w:r w:rsidR="00B96461">
              <w:rPr>
                <w:color w:val="000000"/>
                <w:sz w:val="22"/>
              </w:rPr>
              <w:t>6.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B96461" w:rsidRDefault="007624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Do </w:t>
            </w:r>
            <w:r w:rsidR="00B96461">
              <w:rPr>
                <w:color w:val="000000"/>
                <w:sz w:val="22"/>
              </w:rPr>
              <w:t>9.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B96461" w:rsidRDefault="007624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2020</w:t>
            </w:r>
            <w:r w:rsidR="00B96461">
              <w:rPr>
                <w:color w:val="000000"/>
                <w:sz w:val="22"/>
              </w:rPr>
              <w:t>.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B96461" w:rsidRDefault="00B96461">
            <w:pP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91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Godina</w:t>
            </w: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3969"/>
      </w:tblGrid>
      <w:tr w:rsidR="00B96461" w:rsidTr="00B96461">
        <w:trPr>
          <w:trHeight w:val="454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252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2E257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252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2E257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  <w:bookmarkStart w:id="0" w:name="_GoBack"/>
            <w:bookmarkEnd w:id="0"/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252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230"/>
      </w:tblGrid>
      <w:tr w:rsidR="00B96461" w:rsidTr="00B96461">
        <w:trPr>
          <w:trHeight w:val="454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09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AA2A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09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Nacionalni park Plitvička jezera- razgled,</w:t>
            </w:r>
            <w:r w:rsidR="003179D9">
              <w:rPr>
                <w:color w:val="000000"/>
                <w:sz w:val="22"/>
              </w:rPr>
              <w:t xml:space="preserve"> vožnja</w:t>
            </w:r>
            <w:r>
              <w:rPr>
                <w:color w:val="000000"/>
                <w:sz w:val="22"/>
              </w:rPr>
              <w:t xml:space="preserve"> vlakom i brodom</w:t>
            </w:r>
          </w:p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Fužin</w:t>
            </w:r>
            <w:r w:rsidR="003179D9">
              <w:rPr>
                <w:color w:val="000000"/>
                <w:sz w:val="22"/>
              </w:rPr>
              <w:t>e, jezero Bajer, edukativni planinski vrt osjetila Karoline,</w:t>
            </w:r>
          </w:p>
          <w:p w:rsidR="00B96461" w:rsidRDefault="003179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NP Risnjak</w:t>
            </w:r>
            <w:r w:rsidR="00B96461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</w:t>
            </w:r>
            <w:r w:rsidR="00B96461">
              <w:rPr>
                <w:color w:val="000000"/>
                <w:sz w:val="22"/>
              </w:rPr>
              <w:t>staza Leska, gater,</w:t>
            </w:r>
            <w:r>
              <w:rPr>
                <w:color w:val="000000"/>
                <w:sz w:val="22"/>
              </w:rPr>
              <w:t xml:space="preserve"> </w:t>
            </w:r>
            <w:r w:rsidR="00B96461">
              <w:rPr>
                <w:color w:val="000000"/>
                <w:sz w:val="22"/>
              </w:rPr>
              <w:t>šuma Golubinjak-obilazak</w:t>
            </w:r>
          </w:p>
          <w:p w:rsidR="00B96461" w:rsidRDefault="003179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Delnice, </w:t>
            </w:r>
            <w:r w:rsidR="00B96461">
              <w:rPr>
                <w:color w:val="000000"/>
                <w:sz w:val="22"/>
              </w:rPr>
              <w:t>Popovićev mlin(</w:t>
            </w:r>
            <w:r>
              <w:rPr>
                <w:color w:val="000000"/>
                <w:sz w:val="22"/>
              </w:rPr>
              <w:t>edukativni program), sirana</w:t>
            </w:r>
            <w:r w:rsidR="00B96461">
              <w:rPr>
                <w:color w:val="000000"/>
                <w:sz w:val="22"/>
              </w:rPr>
              <w:t>, špilja Vrelo</w:t>
            </w:r>
          </w:p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Ogulin-Đulin ponor,</w:t>
            </w:r>
            <w:r w:rsidR="003179D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Park kralja Tomislava,</w:t>
            </w:r>
            <w:r w:rsidR="003179D9">
              <w:rPr>
                <w:color w:val="000000"/>
                <w:sz w:val="22"/>
              </w:rPr>
              <w:t xml:space="preserve"> Frankopanska kaštel i</w:t>
            </w:r>
            <w:r>
              <w:rPr>
                <w:color w:val="000000"/>
                <w:sz w:val="22"/>
              </w:rPr>
              <w:t xml:space="preserve"> Ivanina kuća bajke</w:t>
            </w:r>
            <w:r w:rsidR="003179D9">
              <w:rPr>
                <w:color w:val="000000"/>
                <w:sz w:val="22"/>
              </w:rPr>
              <w:t xml:space="preserve"> – obilaženje uz kostimirano vođenje, legenda o Kleku, </w:t>
            </w:r>
            <w:r>
              <w:rPr>
                <w:color w:val="000000"/>
                <w:sz w:val="22"/>
              </w:rPr>
              <w:t>jezero Sabljaci,</w:t>
            </w:r>
            <w:r w:rsidR="003179D9">
              <w:rPr>
                <w:color w:val="000000"/>
                <w:sz w:val="22"/>
              </w:rPr>
              <w:t xml:space="preserve"> pilana - u pratnji stručne osobe)</w:t>
            </w:r>
          </w:p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Kuterevo-posjet utočištu medvjeda</w:t>
            </w:r>
          </w:p>
          <w:p w:rsidR="00B96461" w:rsidRDefault="003179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Smiljan, posjet Memorijalnom cent</w:t>
            </w:r>
            <w:r w:rsidR="00B96461">
              <w:rPr>
                <w:color w:val="000000"/>
                <w:sz w:val="22"/>
              </w:rPr>
              <w:t>r</w:t>
            </w:r>
            <w:r>
              <w:rPr>
                <w:color w:val="000000"/>
                <w:sz w:val="22"/>
              </w:rPr>
              <w:t>u</w:t>
            </w:r>
            <w:r w:rsidR="00B96461">
              <w:rPr>
                <w:color w:val="000000"/>
                <w:sz w:val="22"/>
              </w:rPr>
              <w:t xml:space="preserve"> N</w:t>
            </w:r>
            <w:r>
              <w:rPr>
                <w:color w:val="000000"/>
                <w:sz w:val="22"/>
              </w:rPr>
              <w:t>ikola Tesla</w:t>
            </w:r>
          </w:p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r w:rsidR="003179D9">
              <w:rPr>
                <w:color w:val="000000"/>
                <w:sz w:val="22"/>
              </w:rPr>
              <w:t xml:space="preserve"> Zadar -  Muzej antičkog stakla - </w:t>
            </w:r>
            <w:r>
              <w:rPr>
                <w:color w:val="000000"/>
                <w:sz w:val="22"/>
              </w:rPr>
              <w:t>edukacij</w:t>
            </w:r>
            <w:r w:rsidR="003179D9">
              <w:rPr>
                <w:color w:val="000000"/>
                <w:sz w:val="22"/>
              </w:rPr>
              <w:t>a i prezentacija načina izrade</w:t>
            </w:r>
            <w:r>
              <w:rPr>
                <w:color w:val="000000"/>
                <w:sz w:val="22"/>
              </w:rPr>
              <w:t xml:space="preserve"> stakla,</w:t>
            </w:r>
            <w:r w:rsidR="003179D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razgled starog dijela grada,</w:t>
            </w:r>
            <w:r w:rsidR="003179D9">
              <w:rPr>
                <w:color w:val="000000"/>
                <w:sz w:val="22"/>
              </w:rPr>
              <w:t xml:space="preserve"> rive, </w:t>
            </w:r>
            <w:r>
              <w:rPr>
                <w:color w:val="000000"/>
                <w:sz w:val="22"/>
              </w:rPr>
              <w:t>Morskih orgulja i Pozdrav</w:t>
            </w:r>
            <w:r w:rsidR="003179D9">
              <w:rPr>
                <w:color w:val="000000"/>
                <w:sz w:val="22"/>
              </w:rPr>
              <w:t>a</w:t>
            </w:r>
            <w:r>
              <w:rPr>
                <w:color w:val="000000"/>
                <w:sz w:val="22"/>
              </w:rPr>
              <w:t xml:space="preserve"> suncu</w:t>
            </w:r>
          </w:p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09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Fužine</w:t>
            </w: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812"/>
      </w:tblGrid>
      <w:tr w:rsidR="00B96461" w:rsidTr="00B96461">
        <w:trPr>
          <w:trHeight w:val="454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X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843"/>
      </w:tblGrid>
      <w:tr w:rsidR="00B96461" w:rsidTr="00B96461">
        <w:trPr>
          <w:trHeight w:val="454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X***</w:t>
            </w:r>
          </w:p>
        </w:tc>
        <w:tc>
          <w:tcPr>
            <w:tcW w:w="184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(upisati broj ***) 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  <w:r w:rsidR="003179D9">
              <w:rPr>
                <w:color w:val="000000"/>
                <w:sz w:val="22"/>
              </w:rPr>
              <w:t xml:space="preserve"> + </w:t>
            </w:r>
            <w:r w:rsidR="007624D9">
              <w:rPr>
                <w:color w:val="000000"/>
                <w:sz w:val="22"/>
              </w:rPr>
              <w:t>RUČAK PRVI DAN</w:t>
            </w:r>
          </w:p>
        </w:tc>
      </w:tr>
      <w:tr w:rsidR="00B96461" w:rsidTr="00B96461"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f) Drugo </w:t>
            </w:r>
            <w:r>
              <w:rPr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Ra</w:t>
            </w:r>
            <w:r w:rsidR="003179D9">
              <w:rPr>
                <w:color w:val="000000"/>
                <w:sz w:val="22"/>
              </w:rPr>
              <w:t xml:space="preserve">zličiti obroci za navedene dane </w:t>
            </w:r>
            <w:r>
              <w:rPr>
                <w:color w:val="000000"/>
                <w:sz w:val="22"/>
              </w:rPr>
              <w:t>koji se sastoje od:  juhe,</w:t>
            </w:r>
            <w:r w:rsidR="00901D0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glavnog jela + priloga,</w:t>
            </w:r>
            <w:r w:rsidR="00901D0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salate i deserta</w:t>
            </w: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529"/>
      </w:tblGrid>
      <w:tr w:rsidR="00B96461" w:rsidTr="00B96461">
        <w:trPr>
          <w:trHeight w:val="680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110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901D0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NP </w:t>
            </w:r>
            <w:r w:rsidR="00B96461">
              <w:rPr>
                <w:color w:val="000000"/>
                <w:sz w:val="22"/>
              </w:rPr>
              <w:t>P</w:t>
            </w:r>
            <w:r>
              <w:rPr>
                <w:color w:val="000000"/>
                <w:sz w:val="22"/>
              </w:rPr>
              <w:t xml:space="preserve">litvička jezera, NP </w:t>
            </w:r>
            <w:r w:rsidR="00B96461">
              <w:rPr>
                <w:color w:val="000000"/>
                <w:sz w:val="22"/>
              </w:rPr>
              <w:t>Risnjak,</w:t>
            </w:r>
            <w:r>
              <w:rPr>
                <w:color w:val="000000"/>
                <w:sz w:val="22"/>
              </w:rPr>
              <w:t xml:space="preserve"> p</w:t>
            </w:r>
            <w:r w:rsidR="00B96461">
              <w:rPr>
                <w:color w:val="000000"/>
                <w:sz w:val="22"/>
              </w:rPr>
              <w:t>rojekcija filma i razgled Leske,</w:t>
            </w:r>
            <w:r>
              <w:rPr>
                <w:color w:val="000000"/>
                <w:sz w:val="22"/>
              </w:rPr>
              <w:t xml:space="preserve"> </w:t>
            </w:r>
            <w:r w:rsidR="00B96461">
              <w:rPr>
                <w:color w:val="000000"/>
                <w:sz w:val="22"/>
              </w:rPr>
              <w:t>Popovićev mlin,</w:t>
            </w:r>
          </w:p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Park  šuma Golubinjak,</w:t>
            </w:r>
            <w:r w:rsidR="00901D0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špilja Vrelo,</w:t>
            </w:r>
            <w:r w:rsidR="00901D06">
              <w:rPr>
                <w:color w:val="000000"/>
                <w:sz w:val="22"/>
              </w:rPr>
              <w:t xml:space="preserve"> edukativni planinski vrt osjetila Karoline,</w:t>
            </w:r>
          </w:p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Zavičajni muzej u Ogulinu,</w:t>
            </w:r>
            <w:r w:rsidR="00901D0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Multimedijalni centar Ivanina kuća bajki,</w:t>
            </w:r>
            <w:r w:rsidR="00901D06">
              <w:rPr>
                <w:color w:val="000000"/>
                <w:sz w:val="22"/>
              </w:rPr>
              <w:t xml:space="preserve"> Kuterevo-utočište mladih </w:t>
            </w:r>
            <w:r>
              <w:rPr>
                <w:color w:val="000000"/>
                <w:sz w:val="22"/>
              </w:rPr>
              <w:t>medvjedića,</w:t>
            </w:r>
            <w:r w:rsidR="00901D0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Memorijalni centar Nikola Tesla,</w:t>
            </w:r>
            <w:r w:rsidR="00901D0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Muzej antičkog stakla u Zadru</w:t>
            </w: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110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110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110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 w:rsidP="00901D0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Autobus I. Klase,</w:t>
            </w:r>
            <w:r w:rsidR="00901D0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organizacija slobodnog vremena uz animatore,</w:t>
            </w:r>
            <w:r w:rsidR="00901D0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pribor  potreban za likovnu radionicu</w:t>
            </w:r>
            <w:r w:rsidR="00901D06">
              <w:rPr>
                <w:color w:val="000000"/>
                <w:sz w:val="22"/>
              </w:rPr>
              <w:t>, pratnja vodiča</w:t>
            </w: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110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901D0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Edukativni program u Popovićevom mlinu, MC „Nikola Tesla“ i Muzeju antičkog stakla</w:t>
            </w: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536"/>
      </w:tblGrid>
      <w:tr w:rsidR="00B96461" w:rsidTr="00B96461">
        <w:trPr>
          <w:trHeight w:val="680"/>
        </w:trPr>
        <w:tc>
          <w:tcPr>
            <w:tcW w:w="534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 xml:space="preserve">11. </w:t>
            </w:r>
          </w:p>
        </w:tc>
        <w:tc>
          <w:tcPr>
            <w:tcW w:w="5103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10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10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10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10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B96461" w:rsidTr="00B96461">
        <w:trPr>
          <w:trHeight w:val="680"/>
        </w:trPr>
        <w:tc>
          <w:tcPr>
            <w:tcW w:w="534" w:type="dxa"/>
            <w:vAlign w:val="center"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10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</w:tbl>
    <w:p w:rsidR="00B96461" w:rsidRDefault="00B96461" w:rsidP="00B96461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53"/>
        <w:gridCol w:w="2835"/>
        <w:gridCol w:w="425"/>
        <w:gridCol w:w="851"/>
        <w:gridCol w:w="709"/>
      </w:tblGrid>
      <w:tr w:rsidR="00B96461" w:rsidTr="00B96461">
        <w:trPr>
          <w:trHeight w:val="680"/>
        </w:trPr>
        <w:tc>
          <w:tcPr>
            <w:tcW w:w="10173" w:type="dxa"/>
            <w:gridSpan w:val="5"/>
            <w:shd w:val="clear" w:color="auto" w:fill="F2F2F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B96461" w:rsidTr="00B96461">
        <w:trPr>
          <w:trHeight w:val="680"/>
        </w:trPr>
        <w:tc>
          <w:tcPr>
            <w:tcW w:w="53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901D0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9.1.2020</w:t>
            </w:r>
            <w:r w:rsidR="00B96461">
              <w:rPr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(datum)</w:t>
            </w:r>
          </w:p>
        </w:tc>
      </w:tr>
      <w:tr w:rsidR="00B96461" w:rsidTr="00B96461">
        <w:trPr>
          <w:trHeight w:val="680"/>
        </w:trPr>
        <w:tc>
          <w:tcPr>
            <w:tcW w:w="5353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901D0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15.1.2020</w:t>
            </w:r>
            <w:r w:rsidR="00B96461">
              <w:rPr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B96461" w:rsidRDefault="00B96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sati.</w:t>
            </w:r>
          </w:p>
        </w:tc>
      </w:tr>
    </w:tbl>
    <w:p w:rsidR="00B96461" w:rsidRDefault="00B96461" w:rsidP="00B96461">
      <w:pPr>
        <w:pStyle w:val="ListNumber"/>
        <w:spacing w:before="960"/>
        <w:rPr>
          <w:b/>
        </w:rPr>
      </w:pPr>
      <w:r>
        <w:rPr>
          <w:b/>
        </w:rPr>
        <w:t>Prije potpisivanja ugovora za ponudu odabrani davatelj usluga dužan je dostaviti ili dati školi na uvid:</w:t>
      </w:r>
    </w:p>
    <w:p w:rsidR="00B96461" w:rsidRDefault="00B96461" w:rsidP="00B96461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B96461" w:rsidRDefault="00B96461" w:rsidP="00B96461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96461" w:rsidRDefault="00B96461" w:rsidP="00B96461">
      <w:pPr>
        <w:pStyle w:val="ListNumber"/>
        <w:rPr>
          <w:b/>
        </w:rPr>
      </w:pPr>
      <w:r>
        <w:rPr>
          <w:b/>
        </w:rPr>
        <w:t>Mjesec dana prije realizacije ugovora odabrani davatelj usluga dužan je dostaviti ili dati školi na uvid:</w:t>
      </w:r>
    </w:p>
    <w:p w:rsidR="00B96461" w:rsidRDefault="00B96461" w:rsidP="00B96461">
      <w:pPr>
        <w:pStyle w:val="ListNumber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B96461" w:rsidRDefault="00B96461" w:rsidP="00B96461">
      <w:pPr>
        <w:pStyle w:val="ListNumber2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B96461" w:rsidRDefault="00B96461" w:rsidP="00B96461">
      <w:pPr>
        <w:rPr>
          <w:b/>
          <w:i/>
        </w:rPr>
      </w:pPr>
      <w:r>
        <w:rPr>
          <w:b/>
          <w:i/>
        </w:rPr>
        <w:t>Napomena:</w:t>
      </w:r>
    </w:p>
    <w:p w:rsidR="00B96461" w:rsidRDefault="00B96461" w:rsidP="00B96461">
      <w:pPr>
        <w:pStyle w:val="ListNumber"/>
        <w:numPr>
          <w:ilvl w:val="0"/>
          <w:numId w:val="4"/>
        </w:numPr>
      </w:pPr>
      <w:r>
        <w:t>Pristigle ponude trebaju sadržavati i u cijenu uključivati:</w:t>
      </w:r>
    </w:p>
    <w:p w:rsidR="00B96461" w:rsidRDefault="00B96461" w:rsidP="00B96461">
      <w:pPr>
        <w:pStyle w:val="ListNumber2"/>
        <w:numPr>
          <w:ilvl w:val="0"/>
          <w:numId w:val="5"/>
        </w:numPr>
      </w:pPr>
      <w:r>
        <w:t>prijevoz sudionika isključivo prijevoznim sredstvima koji udovoljavaju propisima</w:t>
      </w:r>
    </w:p>
    <w:p w:rsidR="00B96461" w:rsidRDefault="00B96461" w:rsidP="00B96461">
      <w:pPr>
        <w:pStyle w:val="ListNumber2"/>
      </w:pPr>
      <w:r>
        <w:t>osiguranje odgovornosti i jamčevine</w:t>
      </w:r>
    </w:p>
    <w:p w:rsidR="00B96461" w:rsidRDefault="00B96461" w:rsidP="00B96461">
      <w:pPr>
        <w:pStyle w:val="ListNumber"/>
      </w:pPr>
      <w:r>
        <w:lastRenderedPageBreak/>
        <w:t>Ponude trebaju biti:</w:t>
      </w:r>
    </w:p>
    <w:p w:rsidR="00B96461" w:rsidRDefault="00B96461" w:rsidP="00B96461">
      <w:pPr>
        <w:pStyle w:val="ListNumber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B96461" w:rsidRDefault="00B96461" w:rsidP="00B96461">
      <w:pPr>
        <w:pStyle w:val="ListNumber2"/>
      </w:pPr>
      <w:r>
        <w:t>razrađene po traženim točkama i s iskazanom ukupnom cijenom po učeniku.</w:t>
      </w:r>
    </w:p>
    <w:p w:rsidR="00B96461" w:rsidRDefault="00B96461" w:rsidP="00B96461">
      <w:pPr>
        <w:pStyle w:val="ListNumber"/>
      </w:pPr>
      <w:r>
        <w:t>U obzir će se uzimati ponude zaprimljene u poštanskome uredu ili osobno dostavljene na školsku ustanovu do navedenoga roka.</w:t>
      </w:r>
    </w:p>
    <w:p w:rsidR="00B96461" w:rsidRDefault="00B96461" w:rsidP="00B96461">
      <w:pPr>
        <w:pStyle w:val="ListNumber"/>
      </w:pPr>
      <w:r>
        <w:t>Školska ustanova ne smije mijenjati sadržaj obrasca poziva, već samo popunjavati prazne rubrike.</w:t>
      </w:r>
    </w:p>
    <w:p w:rsidR="00B96461" w:rsidRDefault="00B96461" w:rsidP="00B96461"/>
    <w:p w:rsidR="00B96461" w:rsidRDefault="00B96461" w:rsidP="00B96461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96461" w:rsidRDefault="00B96461" w:rsidP="00B96461"/>
    <w:p w:rsidR="00B96461" w:rsidRDefault="00B96461" w:rsidP="00B96461">
      <w:pPr>
        <w:pBdr>
          <w:bottom w:val="single" w:sz="12" w:space="1" w:color="auto"/>
        </w:pBdr>
      </w:pPr>
    </w:p>
    <w:p w:rsidR="00B96461" w:rsidRDefault="00B96461" w:rsidP="00B96461">
      <w:r>
        <w:rPr>
          <w:b/>
        </w:rPr>
        <w:t xml:space="preserve">Napomena:    </w:t>
      </w:r>
      <w:r>
        <w:t>Školu u prirodi zajednički organiziraju:</w:t>
      </w:r>
    </w:p>
    <w:p w:rsidR="00B96461" w:rsidRDefault="00B96461" w:rsidP="00B96461"/>
    <w:p w:rsidR="003E5C06" w:rsidRDefault="00B96461" w:rsidP="00B96461">
      <w:pPr>
        <w:rPr>
          <w:b/>
        </w:rPr>
      </w:pPr>
      <w:r>
        <w:t xml:space="preserve">                         -  </w:t>
      </w:r>
      <w:r>
        <w:rPr>
          <w:b/>
        </w:rPr>
        <w:t>OŠ „Janjina“</w:t>
      </w:r>
      <w:r w:rsidR="003E5C06">
        <w:rPr>
          <w:b/>
        </w:rPr>
        <w:t>, PŠ Putniković i PŠ Žuljana</w:t>
      </w:r>
    </w:p>
    <w:p w:rsidR="003E5C06" w:rsidRDefault="003E5C06" w:rsidP="00B96461">
      <w:pPr>
        <w:rPr>
          <w:b/>
        </w:rPr>
      </w:pPr>
    </w:p>
    <w:p w:rsidR="00B96461" w:rsidRDefault="003E5C06" w:rsidP="00B96461">
      <w:r>
        <w:rPr>
          <w:b/>
        </w:rPr>
        <w:t xml:space="preserve">                                                           </w:t>
      </w:r>
      <w:r>
        <w:t xml:space="preserve">  - 25</w:t>
      </w:r>
      <w:r w:rsidR="00B96461">
        <w:t xml:space="preserve"> učenika (3. i 4. razreda)</w:t>
      </w:r>
    </w:p>
    <w:p w:rsidR="00B96461" w:rsidRDefault="00B96461" w:rsidP="003E5C06">
      <w:r>
        <w:t xml:space="preserve">                                   </w:t>
      </w:r>
      <w:r w:rsidR="003E5C06">
        <w:t xml:space="preserve">2 </w:t>
      </w:r>
      <w:r>
        <w:t xml:space="preserve">učiteljice </w:t>
      </w:r>
      <w:r w:rsidR="003E5C06">
        <w:t>i 1 pomoćnik u nastavi</w:t>
      </w:r>
    </w:p>
    <w:p w:rsidR="00B96461" w:rsidRDefault="00B96461" w:rsidP="00B96461"/>
    <w:p w:rsidR="00B96461" w:rsidRDefault="00B96461" w:rsidP="00B96461"/>
    <w:p w:rsidR="003E5C06" w:rsidRDefault="00B96461" w:rsidP="00B96461">
      <w:r>
        <w:t xml:space="preserve">                          </w:t>
      </w:r>
      <w:r>
        <w:rPr>
          <w:b/>
        </w:rPr>
        <w:t>-   OŠ „Kuna“</w:t>
      </w:r>
      <w:r>
        <w:t xml:space="preserve">  </w:t>
      </w:r>
    </w:p>
    <w:p w:rsidR="00B96461" w:rsidRDefault="003E5C06" w:rsidP="00B96461">
      <w:r>
        <w:t xml:space="preserve">                                                             </w:t>
      </w:r>
      <w:r w:rsidR="00B96461">
        <w:t>- 7 učenika (3. i 4.razreda)</w:t>
      </w:r>
    </w:p>
    <w:p w:rsidR="003E5C06" w:rsidRDefault="003E5C06" w:rsidP="00B96461">
      <w:r>
        <w:t xml:space="preserve">                                    1 učiteljica</w:t>
      </w:r>
    </w:p>
    <w:p w:rsidR="00B96461" w:rsidRDefault="00B96461" w:rsidP="003E5C06"/>
    <w:p w:rsidR="00B96461" w:rsidRDefault="00B96461" w:rsidP="00B96461"/>
    <w:p w:rsidR="003E5C06" w:rsidRDefault="00B96461" w:rsidP="00B96461">
      <w:pPr>
        <w:numPr>
          <w:ilvl w:val="0"/>
          <w:numId w:val="8"/>
        </w:numPr>
      </w:pPr>
      <w:r>
        <w:rPr>
          <w:b/>
        </w:rPr>
        <w:t>OŠ „Ston“</w:t>
      </w:r>
      <w:r w:rsidR="003E5C06">
        <w:t xml:space="preserve"> </w:t>
      </w:r>
    </w:p>
    <w:p w:rsidR="00B96461" w:rsidRDefault="003E5C06" w:rsidP="003E5C06">
      <w:pPr>
        <w:ind w:left="1740"/>
      </w:pPr>
      <w:r>
        <w:t xml:space="preserve">                            -  14</w:t>
      </w:r>
      <w:r w:rsidR="00B96461">
        <w:t xml:space="preserve"> učenika (4. razreda)</w:t>
      </w:r>
    </w:p>
    <w:p w:rsidR="00B96461" w:rsidRDefault="00B96461" w:rsidP="00B96461">
      <w:pPr>
        <w:ind w:left="1740"/>
      </w:pPr>
    </w:p>
    <w:p w:rsidR="00B96461" w:rsidRDefault="00B96461" w:rsidP="003E5C06">
      <w:pPr>
        <w:pStyle w:val="ListParagraph"/>
        <w:numPr>
          <w:ilvl w:val="0"/>
          <w:numId w:val="9"/>
        </w:numPr>
      </w:pPr>
      <w:r>
        <w:t>učiteljica</w:t>
      </w:r>
    </w:p>
    <w:p w:rsidR="00B96461" w:rsidRDefault="00B96461" w:rsidP="00B96461">
      <w:r>
        <w:t xml:space="preserve"> </w:t>
      </w:r>
    </w:p>
    <w:p w:rsidR="00B96461" w:rsidRDefault="00B96461" w:rsidP="00B96461"/>
    <w:p w:rsidR="003E5C06" w:rsidRDefault="00B96461" w:rsidP="00B96461">
      <w:pPr>
        <w:numPr>
          <w:ilvl w:val="0"/>
          <w:numId w:val="8"/>
        </w:numPr>
      </w:pPr>
      <w:r>
        <w:t xml:space="preserve"> </w:t>
      </w:r>
      <w:r w:rsidR="003E5C06">
        <w:rPr>
          <w:b/>
        </w:rPr>
        <w:t>OŠ „Slano</w:t>
      </w:r>
      <w:r w:rsidR="003E5C06">
        <w:t>“</w:t>
      </w:r>
    </w:p>
    <w:p w:rsidR="00B96461" w:rsidRDefault="003E5C06" w:rsidP="003E5C06">
      <w:pPr>
        <w:pStyle w:val="ListParagraph"/>
        <w:ind w:left="1740"/>
      </w:pPr>
      <w:r>
        <w:t xml:space="preserve">                            -</w:t>
      </w:r>
      <w:r w:rsidR="00B96461">
        <w:t xml:space="preserve"> </w:t>
      </w:r>
      <w:r>
        <w:t>1</w:t>
      </w:r>
      <w:r w:rsidR="001F4B2A">
        <w:t>5 učenika (</w:t>
      </w:r>
      <w:r>
        <w:t xml:space="preserve"> </w:t>
      </w:r>
      <w:r w:rsidR="00B96461">
        <w:t>4. razreda)</w:t>
      </w:r>
    </w:p>
    <w:p w:rsidR="00B96461" w:rsidRDefault="00B96461" w:rsidP="00B96461">
      <w:pPr>
        <w:ind w:left="1740"/>
      </w:pPr>
    </w:p>
    <w:p w:rsidR="00B96461" w:rsidRDefault="00B96461" w:rsidP="00B96461">
      <w:pPr>
        <w:ind w:left="1740"/>
      </w:pPr>
      <w:r>
        <w:t>1 učiteljica</w:t>
      </w:r>
    </w:p>
    <w:p w:rsidR="00B96461" w:rsidRDefault="00B96461" w:rsidP="00B96461">
      <w:pPr>
        <w:ind w:left="1740"/>
      </w:pPr>
    </w:p>
    <w:p w:rsidR="00B96461" w:rsidRDefault="00B96461" w:rsidP="003E5C06"/>
    <w:p w:rsidR="00B96461" w:rsidRDefault="00B96461" w:rsidP="00B96461"/>
    <w:p w:rsidR="00B96461" w:rsidRDefault="00B96461" w:rsidP="00B96461">
      <w:r>
        <w:t xml:space="preserve">Zajedničko povjerenstvo je donijelo odluku da </w:t>
      </w:r>
      <w:r w:rsidR="003E5C06">
        <w:t>će javni poziv  biti objavljen 23.12. 2019</w:t>
      </w:r>
      <w:r>
        <w:t>. godine , na naslovnim internetskim  stranicama svih navedenih školskih ustanova.</w:t>
      </w:r>
    </w:p>
    <w:p w:rsidR="00B96461" w:rsidRDefault="00B96461" w:rsidP="00B96461">
      <w:r>
        <w:t>OŠ „Janjina“ je nositelj.</w:t>
      </w:r>
    </w:p>
    <w:p w:rsidR="00B96461" w:rsidRDefault="00B96461" w:rsidP="00B96461"/>
    <w:p w:rsidR="00B96461" w:rsidRDefault="00B96461" w:rsidP="00B96461">
      <w:pPr>
        <w:rPr>
          <w:b/>
        </w:rPr>
      </w:pPr>
      <w:r>
        <w:t>Ponude slati na adresu</w:t>
      </w:r>
      <w:r>
        <w:rPr>
          <w:b/>
        </w:rPr>
        <w:t>: Osnovna škola Janjina</w:t>
      </w:r>
    </w:p>
    <w:p w:rsidR="00B96461" w:rsidRDefault="00B96461" w:rsidP="00B96461">
      <w:pPr>
        <w:rPr>
          <w:b/>
        </w:rPr>
      </w:pPr>
      <w:r>
        <w:rPr>
          <w:b/>
        </w:rPr>
        <w:t xml:space="preserve">                                            Janjina 71</w:t>
      </w:r>
    </w:p>
    <w:p w:rsidR="00B96461" w:rsidRDefault="00B96461" w:rsidP="00B96461">
      <w:pPr>
        <w:rPr>
          <w:b/>
        </w:rPr>
      </w:pPr>
      <w:r>
        <w:rPr>
          <w:b/>
        </w:rPr>
        <w:t xml:space="preserve">                                          20 246 Janjina</w:t>
      </w:r>
    </w:p>
    <w:p w:rsidR="00B96461" w:rsidRDefault="00B96461" w:rsidP="00B96461"/>
    <w:p w:rsidR="00B96461" w:rsidRDefault="00B96461" w:rsidP="00B96461"/>
    <w:p w:rsidR="008A6E77" w:rsidRDefault="002E2579"/>
    <w:sectPr w:rsidR="008A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8A3F44"/>
    <w:lvl w:ilvl="0">
      <w:start w:val="1"/>
      <w:numFmt w:val="lowerLetter"/>
      <w:pStyle w:val="ListNumber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1C4021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2ECC"/>
    <w:multiLevelType w:val="hybridMultilevel"/>
    <w:tmpl w:val="68FCF32A"/>
    <w:lvl w:ilvl="0" w:tplc="D5AA92A6">
      <w:start w:val="3"/>
      <w:numFmt w:val="decimal"/>
      <w:lvlText w:val="%1"/>
      <w:lvlJc w:val="left"/>
      <w:pPr>
        <w:ind w:left="22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F5C53"/>
    <w:multiLevelType w:val="hybridMultilevel"/>
    <w:tmpl w:val="8424BF68"/>
    <w:lvl w:ilvl="0" w:tplc="4F946CD4">
      <w:start w:val="1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20" w:hanging="360"/>
      </w:pPr>
    </w:lvl>
    <w:lvl w:ilvl="2" w:tplc="041A001B" w:tentative="1">
      <w:start w:val="1"/>
      <w:numFmt w:val="lowerRoman"/>
      <w:lvlText w:val="%3."/>
      <w:lvlJc w:val="right"/>
      <w:pPr>
        <w:ind w:left="3540" w:hanging="180"/>
      </w:pPr>
    </w:lvl>
    <w:lvl w:ilvl="3" w:tplc="041A000F" w:tentative="1">
      <w:start w:val="1"/>
      <w:numFmt w:val="decimal"/>
      <w:lvlText w:val="%4."/>
      <w:lvlJc w:val="left"/>
      <w:pPr>
        <w:ind w:left="4260" w:hanging="360"/>
      </w:pPr>
    </w:lvl>
    <w:lvl w:ilvl="4" w:tplc="041A0019" w:tentative="1">
      <w:start w:val="1"/>
      <w:numFmt w:val="lowerLetter"/>
      <w:lvlText w:val="%5."/>
      <w:lvlJc w:val="left"/>
      <w:pPr>
        <w:ind w:left="4980" w:hanging="360"/>
      </w:pPr>
    </w:lvl>
    <w:lvl w:ilvl="5" w:tplc="041A001B" w:tentative="1">
      <w:start w:val="1"/>
      <w:numFmt w:val="lowerRoman"/>
      <w:lvlText w:val="%6."/>
      <w:lvlJc w:val="right"/>
      <w:pPr>
        <w:ind w:left="5700" w:hanging="180"/>
      </w:pPr>
    </w:lvl>
    <w:lvl w:ilvl="6" w:tplc="041A000F" w:tentative="1">
      <w:start w:val="1"/>
      <w:numFmt w:val="decimal"/>
      <w:lvlText w:val="%7."/>
      <w:lvlJc w:val="left"/>
      <w:pPr>
        <w:ind w:left="6420" w:hanging="360"/>
      </w:pPr>
    </w:lvl>
    <w:lvl w:ilvl="7" w:tplc="041A0019" w:tentative="1">
      <w:start w:val="1"/>
      <w:numFmt w:val="lowerLetter"/>
      <w:lvlText w:val="%8."/>
      <w:lvlJc w:val="left"/>
      <w:pPr>
        <w:ind w:left="7140" w:hanging="360"/>
      </w:pPr>
    </w:lvl>
    <w:lvl w:ilvl="8" w:tplc="041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61"/>
    <w:rsid w:val="001F4B2A"/>
    <w:rsid w:val="002E2579"/>
    <w:rsid w:val="003179D9"/>
    <w:rsid w:val="003E5C06"/>
    <w:rsid w:val="007624D9"/>
    <w:rsid w:val="00901D06"/>
    <w:rsid w:val="009D0B5B"/>
    <w:rsid w:val="00AA2AF9"/>
    <w:rsid w:val="00B74D33"/>
    <w:rsid w:val="00B96461"/>
    <w:rsid w:val="00D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8E1F"/>
  <w15:chartTrackingRefBased/>
  <w15:docId w15:val="{CE0B3349-D2B3-48F3-B054-1028271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461"/>
    <w:pPr>
      <w:spacing w:after="0" w:line="240" w:lineRule="auto"/>
      <w:jc w:val="both"/>
    </w:pPr>
    <w:rPr>
      <w:rFonts w:ascii="Cambria" w:eastAsia="Calibri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B96461"/>
    <w:pPr>
      <w:numPr>
        <w:numId w:val="1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B96461"/>
    <w:pPr>
      <w:numPr>
        <w:numId w:val="2"/>
      </w:numPr>
      <w:spacing w:before="80" w:after="80"/>
      <w:contextualSpacing/>
    </w:pPr>
  </w:style>
  <w:style w:type="paragraph" w:styleId="ListParagraph">
    <w:name w:val="List Paragraph"/>
    <w:basedOn w:val="Normal"/>
    <w:uiPriority w:val="34"/>
    <w:qFormat/>
    <w:rsid w:val="003E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9</cp:revision>
  <dcterms:created xsi:type="dcterms:W3CDTF">2019-12-17T09:33:00Z</dcterms:created>
  <dcterms:modified xsi:type="dcterms:W3CDTF">2020-01-16T09:00:00Z</dcterms:modified>
</cp:coreProperties>
</file>