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95C4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 </w:t>
      </w:r>
      <w:r w:rsidRPr="00DB5346">
        <w:rPr>
          <w:rFonts w:eastAsia="Times New Roman" w:cstheme="minorHAnsi"/>
          <w:b/>
          <w:bCs/>
          <w:color w:val="35586E"/>
        </w:rPr>
        <w:t>OSNOVNA ŠKOLA “KUNA”</w:t>
      </w:r>
    </w:p>
    <w:p w14:paraId="14254990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b/>
          <w:bCs/>
          <w:color w:val="35586E"/>
        </w:rPr>
        <w:t xml:space="preserve">Kuna 43, 20243 KUNA </w:t>
      </w:r>
    </w:p>
    <w:p w14:paraId="7583C61E" w14:textId="07C4A3C9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KLASA: 602-02/19-01/</w:t>
      </w:r>
      <w:r w:rsidR="00977D5A" w:rsidRPr="00DB5346">
        <w:rPr>
          <w:rFonts w:eastAsia="Times New Roman" w:cstheme="minorHAnsi"/>
          <w:color w:val="35586E"/>
        </w:rPr>
        <w:t>17</w:t>
      </w:r>
    </w:p>
    <w:p w14:paraId="5B545E90" w14:textId="2576152F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URBROJ: 2117/1-27-19-01-</w:t>
      </w:r>
      <w:r w:rsidR="008B521E" w:rsidRPr="00DB5346">
        <w:rPr>
          <w:rFonts w:eastAsia="Times New Roman" w:cstheme="minorHAnsi"/>
          <w:color w:val="35586E"/>
        </w:rPr>
        <w:t>4</w:t>
      </w:r>
    </w:p>
    <w:p w14:paraId="4EBCA948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Kuna, 13. 11. 2019.</w:t>
      </w:r>
    </w:p>
    <w:p w14:paraId="36B7095F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Na temelju članka 107. Zakona o odgoju i obrazovanju u osnovnoj i srednjoj školi („Narodne novine“broj 87/08., 86/09., 92/10., 105/10.-ispr, 90/11.,5/12., 16/12., 86/12., 94/13., 136/14.-RUSRH, 152/14., 7/17. i 68/18.) članka 6. i 8. Pravilnika o radu te članaka 8. i 9. Pravilnika o postupku zapošljavanja te procjeni I vrednovanju kandidata za zapošljavanje  (u daljnjem tekstu: Pravilnik)  ravnateljica Škole objavljuje:</w:t>
      </w:r>
    </w:p>
    <w:p w14:paraId="26EF4FAA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 </w:t>
      </w:r>
      <w:bookmarkStart w:id="0" w:name="_GoBack"/>
      <w:bookmarkEnd w:id="0"/>
    </w:p>
    <w:p w14:paraId="45CFF18B" w14:textId="77777777" w:rsidR="00347E1E" w:rsidRPr="003B5FCF" w:rsidRDefault="00347E1E" w:rsidP="00347E1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5586E"/>
        </w:rPr>
      </w:pPr>
      <w:r w:rsidRPr="003B5FCF">
        <w:rPr>
          <w:rFonts w:eastAsia="Times New Roman" w:cstheme="minorHAnsi"/>
          <w:b/>
          <w:bCs/>
          <w:color w:val="35586E"/>
        </w:rPr>
        <w:t>NATJEČAJ</w:t>
      </w:r>
    </w:p>
    <w:p w14:paraId="55723198" w14:textId="087C1656" w:rsidR="00347E1E" w:rsidRPr="00DB5346" w:rsidRDefault="00347E1E" w:rsidP="00347E1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5586E"/>
        </w:rPr>
      </w:pPr>
      <w:r w:rsidRPr="00DB5346">
        <w:rPr>
          <w:rFonts w:eastAsia="Times New Roman" w:cstheme="minorHAnsi"/>
          <w:b/>
          <w:bCs/>
          <w:color w:val="35586E"/>
        </w:rPr>
        <w:t>za zasnivanje radnog odnosa za radno mjesto</w:t>
      </w:r>
    </w:p>
    <w:p w14:paraId="0A9A23AD" w14:textId="52288290" w:rsidR="00347E1E" w:rsidRPr="00DB5346" w:rsidRDefault="00347E1E" w:rsidP="00347E1E">
      <w:pPr>
        <w:spacing w:before="100" w:beforeAutospacing="1" w:after="100" w:afterAutospacing="1" w:line="240" w:lineRule="auto"/>
        <w:jc w:val="center"/>
        <w:rPr>
          <w:rFonts w:cstheme="minorHAnsi"/>
        </w:rPr>
      </w:pPr>
      <w:r w:rsidRPr="00DB5346">
        <w:rPr>
          <w:rFonts w:cstheme="minorHAnsi"/>
        </w:rPr>
        <w:sym w:font="Symbol" w:char="F0B7"/>
      </w:r>
      <w:r w:rsidRPr="00DB5346">
        <w:rPr>
          <w:rFonts w:cstheme="minorHAnsi"/>
        </w:rPr>
        <w:t xml:space="preserve">  </w:t>
      </w:r>
      <w:r w:rsidRPr="00E46EDE">
        <w:rPr>
          <w:rFonts w:cstheme="minorHAnsi"/>
          <w:b/>
        </w:rPr>
        <w:t>RAČUNOVO</w:t>
      </w:r>
      <w:r w:rsidR="008473D7" w:rsidRPr="00E46EDE">
        <w:rPr>
          <w:rFonts w:cstheme="minorHAnsi"/>
          <w:b/>
        </w:rPr>
        <w:t>ĐA</w:t>
      </w:r>
      <w:r w:rsidRPr="00E46EDE">
        <w:rPr>
          <w:rFonts w:cstheme="minorHAnsi"/>
          <w:b/>
        </w:rPr>
        <w:t xml:space="preserve"> (M/Ž) - 1 izvršitelj/ica na neodređeno nepuno radno vrijeme (20 sati tjedno) za rad u Osnovnoj školi “Kuna”</w:t>
      </w:r>
      <w:r w:rsidRPr="00DB5346">
        <w:rPr>
          <w:rFonts w:cstheme="minorHAnsi"/>
        </w:rPr>
        <w:t xml:space="preserve"> </w:t>
      </w:r>
    </w:p>
    <w:p w14:paraId="714D6AD8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cstheme="minorHAnsi"/>
        </w:rPr>
      </w:pPr>
      <w:r w:rsidRPr="00DB5346">
        <w:rPr>
          <w:rFonts w:cstheme="minorHAnsi"/>
        </w:rPr>
        <w:t xml:space="preserve">UVJETI: Uz uvjete propisane Zakonom o odgoju i obrazovanju u osnovnoj i srednjoj školi („Narodne novine“ br. 87/08, 86/09, 92/10, 105/10-ispr., 90/11, 16/12, 86/12, 94/13, 152/14, 07/17 i 68/18) i opće uvjete za zasnivanje radnog odnosa sukladno općim propisima o radu, kandidati trebaju imati: </w:t>
      </w:r>
    </w:p>
    <w:p w14:paraId="1B7199E4" w14:textId="565761BD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cstheme="minorHAnsi"/>
        </w:rPr>
        <w:t>- završen diplomski sveučilišni studij ekonomije odnosno poslijediplomski specijalistički studij ekonomije odnosno preddiplomski sveučilišni studij ekonomije odnosno stručni studij ekonomije, odnosno viša ili visoka stručna sprema ekonomske struke.</w:t>
      </w:r>
    </w:p>
    <w:p w14:paraId="35BBDB9D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Na natječaj se mogu javiti muške i ženske osobe u skladu sa Zakonom o ravnopravnosti spolova (Narodne novine 82/08. i 69/17.)</w:t>
      </w:r>
    </w:p>
    <w:p w14:paraId="771CF039" w14:textId="77777777" w:rsidR="00347E1E" w:rsidRPr="00DB5346" w:rsidRDefault="00347E1E" w:rsidP="00347E1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2C38B61E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Prijavu na natječaj potrebno je vlastoručno potpisati i uz prijavu priložiti: </w:t>
      </w:r>
    </w:p>
    <w:p w14:paraId="16AF56AC" w14:textId="77777777" w:rsidR="00347E1E" w:rsidRPr="00DB5346" w:rsidRDefault="00347E1E" w:rsidP="00347E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životopis</w:t>
      </w:r>
    </w:p>
    <w:p w14:paraId="5F9CB9AF" w14:textId="77777777" w:rsidR="00347E1E" w:rsidRPr="00DB5346" w:rsidRDefault="00347E1E" w:rsidP="00347E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diplomu odnosno dokaz o stečenoj stručnoj spremi</w:t>
      </w:r>
    </w:p>
    <w:p w14:paraId="1A8C4711" w14:textId="77777777" w:rsidR="00347E1E" w:rsidRPr="00DB5346" w:rsidRDefault="00347E1E" w:rsidP="00347E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dokaz o državljanstvu</w:t>
      </w:r>
    </w:p>
    <w:p w14:paraId="128F1E83" w14:textId="149EA6EA" w:rsidR="00347E1E" w:rsidRPr="00DB5346" w:rsidRDefault="00347E1E" w:rsidP="00347E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 xml:space="preserve">uvjerenje da nije pod istragom i da se protiv kandidata ne vodi kazneni postupak glede zapreka za zasnivanje radnog odnosa iz članka 106. Zakona o odgoju i obrazovanju u osnovnoj i srednjoj školi ne starije </w:t>
      </w:r>
      <w:r w:rsidR="00977D5A" w:rsidRPr="00DB5346">
        <w:rPr>
          <w:rFonts w:eastAsia="Times New Roman" w:cstheme="minorHAnsi"/>
          <w:color w:val="35586E"/>
        </w:rPr>
        <w:t>( potvrda o nekažnjavanju)</w:t>
      </w:r>
      <w:r w:rsidR="008B521E" w:rsidRPr="00DB5346">
        <w:rPr>
          <w:rFonts w:eastAsia="Times New Roman" w:cstheme="minorHAnsi"/>
          <w:color w:val="35586E"/>
        </w:rPr>
        <w:t xml:space="preserve"> ne starije od 6 mjeseci</w:t>
      </w:r>
    </w:p>
    <w:p w14:paraId="17923812" w14:textId="6E414567" w:rsidR="00347E1E" w:rsidRPr="00DB5346" w:rsidRDefault="00347E1E" w:rsidP="00347E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lastRenderedPageBreak/>
        <w:t>elektronički zapis ili potvrdu o podacima evidentiranim u matičnoj evidenciji Hrvatskog zavoda za mirovinsko osiguranje</w:t>
      </w:r>
      <w:r w:rsidR="00E7026E" w:rsidRPr="00DB5346">
        <w:rPr>
          <w:rFonts w:eastAsia="Times New Roman" w:cstheme="minorHAnsi"/>
          <w:color w:val="35586E"/>
        </w:rPr>
        <w:t xml:space="preserve"> </w:t>
      </w:r>
    </w:p>
    <w:p w14:paraId="5F7DD205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Navedene isprave odnosno prilozi dostavljaju se u neovjerenoj preslici.</w:t>
      </w:r>
    </w:p>
    <w:p w14:paraId="78EEEE98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Prije sklapanja ugovora o radu odabrani kandidat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014422D3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2DF8B7D1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39B0AB7D" w14:textId="77777777" w:rsidR="00347E1E" w:rsidRPr="00DB5346" w:rsidRDefault="003B5FCF" w:rsidP="00347E1E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5" w:history="1">
        <w:r w:rsidR="00347E1E" w:rsidRPr="00DB5346">
          <w:rPr>
            <w:rFonts w:eastAsia="Times New Roman" w:cstheme="minorHAnsi"/>
            <w:color w:val="35586E"/>
            <w:u w:val="single"/>
          </w:rPr>
          <w:t>https://branitelji.gov.hr/UserDocsImages//NG/12%20Prosinac/Zapo%C5%</w:t>
        </w:r>
      </w:hyperlink>
    </w:p>
    <w:p w14:paraId="49AFA23B" w14:textId="77777777" w:rsidR="00347E1E" w:rsidRPr="00DB5346" w:rsidRDefault="003B5FCF" w:rsidP="00347E1E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6" w:history="1">
        <w:r w:rsidR="00347E1E" w:rsidRPr="00DB5346">
          <w:rPr>
            <w:rFonts w:eastAsia="Times New Roman" w:cstheme="minorHAnsi"/>
            <w:color w:val="35586E"/>
            <w:u w:val="single"/>
          </w:rPr>
          <w:t>A1ljavanje//Popis%20dokaza%20za%20ostvarivanje%20prava%20prednosti%</w:t>
        </w:r>
      </w:hyperlink>
    </w:p>
    <w:p w14:paraId="71EF7C0F" w14:textId="2D4914D7" w:rsidR="00347E1E" w:rsidRPr="00DB5346" w:rsidRDefault="003B5FCF" w:rsidP="00347E1E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7" w:history="1">
        <w:r w:rsidR="00347E1E" w:rsidRPr="00DB5346">
          <w:rPr>
            <w:rFonts w:eastAsia="Times New Roman" w:cstheme="minorHAnsi"/>
            <w:color w:val="35586E"/>
            <w:u w:val="single"/>
          </w:rPr>
          <w:t>0pri%20zapo%C5%A1ljavanju.pdf</w:t>
        </w:r>
      </w:hyperlink>
    </w:p>
    <w:p w14:paraId="0B77485C" w14:textId="77777777" w:rsidR="00347E1E" w:rsidRPr="00DB5346" w:rsidRDefault="00347E1E" w:rsidP="00347E1E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Kandidat koji je pravodobno dostavio potpunu prijavu sa svim prilozima odnosno ispravama i ispunjava uvjete natječaja dužan je pristupiti procjeni odnosno testiranju prema odredbama Pravilnika, dostupan na mrežnoj stranici Škole  </w:t>
      </w:r>
      <w:hyperlink r:id="rId8" w:history="1">
        <w:r w:rsidRPr="00DB5346">
          <w:rPr>
            <w:rStyle w:val="Hyperlink"/>
            <w:rFonts w:eastAsia="Times New Roman" w:cstheme="minorHAnsi"/>
          </w:rPr>
          <w:t>http://www.os-kuna.skole.hr/</w:t>
        </w:r>
      </w:hyperlink>
      <w:r w:rsidRPr="00DB5346">
        <w:rPr>
          <w:rFonts w:eastAsia="Times New Roman" w:cstheme="minorHAnsi"/>
          <w:color w:val="35586E"/>
        </w:rPr>
        <w:t>.</w:t>
      </w:r>
    </w:p>
    <w:p w14:paraId="7A1F9D1A" w14:textId="77777777" w:rsidR="00347E1E" w:rsidRPr="00DB5346" w:rsidRDefault="00347E1E" w:rsidP="00347E1E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cstheme="minorHAnsi"/>
        </w:rPr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DB5346">
          <w:rPr>
            <w:rStyle w:val="Hyperlink"/>
            <w:rFonts w:eastAsia="Times New Roman" w:cstheme="minorHAnsi"/>
          </w:rPr>
          <w:t>http://www.os-kuna.skole.hr/</w:t>
        </w:r>
      </w:hyperlink>
      <w:r w:rsidRPr="00DB5346">
        <w:rPr>
          <w:rFonts w:eastAsia="Times New Roman" w:cstheme="minorHAnsi"/>
          <w:color w:val="35586E"/>
        </w:rPr>
        <w:t>.</w:t>
      </w:r>
    </w:p>
    <w:p w14:paraId="29DAEAAE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Ako kandidat ne pristupi procjeni, smatra se da je odustao od prijave na natječaj.</w:t>
      </w:r>
    </w:p>
    <w:p w14:paraId="4E69CEFB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4C364EBF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Rok za podnošenje prijave na natječaj je osam dana od dana objave natječaja.</w:t>
      </w:r>
    </w:p>
    <w:p w14:paraId="5A77CDE0" w14:textId="72A20A00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lastRenderedPageBreak/>
        <w:t>Prijave na natječaj dostavljaju se neposredno ili poštom na adresu Osnovne škole “Kuna”, Kuna, Kuna 43, s naznakom „za natječaj- računovođa".</w:t>
      </w:r>
    </w:p>
    <w:p w14:paraId="4121F812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Nepravodobne i nepotpune prijave neće se razmatrati.</w:t>
      </w:r>
    </w:p>
    <w:p w14:paraId="4F36A161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Osobe koje ne ulaze na listu kandidata škola ne obavještava o razlozima istog.</w:t>
      </w:r>
    </w:p>
    <w:p w14:paraId="7DD9F414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Kandidati prijavljeni na natječaj biti će obaviješteni putem mrežne stranice Škole sukladno članku 23. Pravilnika.</w:t>
      </w:r>
    </w:p>
    <w:p w14:paraId="2D75AE69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Natječaj traje od 13. 11. 2019. do 21. 11. 2019. godine.</w:t>
      </w:r>
    </w:p>
    <w:p w14:paraId="16B0B176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Ravnateljica:</w:t>
      </w:r>
    </w:p>
    <w:p w14:paraId="1394C201" w14:textId="77777777" w:rsidR="00347E1E" w:rsidRPr="00DB5346" w:rsidRDefault="00347E1E" w:rsidP="00347E1E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DB5346">
        <w:rPr>
          <w:rFonts w:eastAsia="Times New Roman" w:cstheme="minorHAnsi"/>
          <w:color w:val="35586E"/>
        </w:rPr>
        <w:t>Ana Milovčić</w:t>
      </w:r>
    </w:p>
    <w:p w14:paraId="66B5F5A8" w14:textId="77777777" w:rsidR="00CE64FD" w:rsidRPr="00DB5346" w:rsidRDefault="00CE64FD">
      <w:pPr>
        <w:rPr>
          <w:rFonts w:cstheme="minorHAnsi"/>
        </w:rPr>
      </w:pPr>
    </w:p>
    <w:sectPr w:rsidR="00CE64FD" w:rsidRPr="00DB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77"/>
    <w:rsid w:val="00347E1E"/>
    <w:rsid w:val="003B5FCF"/>
    <w:rsid w:val="008473D7"/>
    <w:rsid w:val="008B521E"/>
    <w:rsid w:val="00977D5A"/>
    <w:rsid w:val="009D6477"/>
    <w:rsid w:val="00CE64FD"/>
    <w:rsid w:val="00DB5346"/>
    <w:rsid w:val="00E46EDE"/>
    <w:rsid w:val="00E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5470"/>
  <w15:chartTrackingRefBased/>
  <w15:docId w15:val="{8D0C4716-AAC9-4239-B5AC-9BFAFC66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E1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8</cp:revision>
  <cp:lastPrinted>2019-11-13T10:51:00Z</cp:lastPrinted>
  <dcterms:created xsi:type="dcterms:W3CDTF">2019-11-12T09:17:00Z</dcterms:created>
  <dcterms:modified xsi:type="dcterms:W3CDTF">2019-11-13T10:52:00Z</dcterms:modified>
</cp:coreProperties>
</file>